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F93" w:rsidRDefault="00833F93" w:rsidP="00BE2CE8">
      <w:pPr>
        <w:spacing w:after="0" w:line="240" w:lineRule="auto"/>
        <w:sectPr w:rsidR="00833F93" w:rsidSect="00163EB0">
          <w:headerReference w:type="default" r:id="rId7"/>
          <w:footerReference w:type="default" r:id="rId8"/>
          <w:pgSz w:w="11906" w:h="16838"/>
          <w:pgMar w:top="1440" w:right="1440" w:bottom="1440" w:left="1440" w:header="708" w:footer="737" w:gutter="0"/>
          <w:cols w:space="708"/>
          <w:docGrid w:linePitch="360"/>
        </w:sectPr>
      </w:pPr>
    </w:p>
    <w:p w:rsidR="00BE2CE8" w:rsidRDefault="00BE2CE8" w:rsidP="00BE2CE8">
      <w:pPr>
        <w:spacing w:after="0" w:line="240" w:lineRule="auto"/>
        <w:rPr>
          <w:rFonts w:ascii="Calibri" w:hAnsi="Calibri" w:cs="Arial"/>
        </w:rPr>
      </w:pPr>
      <w:r w:rsidRPr="00163EB0">
        <w:rPr>
          <w:rFonts w:ascii="Calibri" w:hAnsi="Calibri" w:cs="Arial"/>
        </w:rPr>
        <w:t>Bream Creek Vineyard</w:t>
      </w:r>
      <w:r>
        <w:rPr>
          <w:rFonts w:ascii="Calibri" w:hAnsi="Calibri" w:cs="Arial"/>
        </w:rPr>
        <w:t xml:space="preserve"> is one of the pioneers of the modern Tasmanian wine industry. </w:t>
      </w:r>
      <w:r>
        <w:rPr>
          <w:szCs w:val="24"/>
        </w:rPr>
        <w:t>Our</w:t>
      </w:r>
      <w:r w:rsidRPr="00A31A39">
        <w:rPr>
          <w:szCs w:val="24"/>
        </w:rPr>
        <w:t xml:space="preserve"> 7.5ha vineyard at Marion Bay in the south-east of Tasmani</w:t>
      </w:r>
      <w:r>
        <w:rPr>
          <w:szCs w:val="24"/>
        </w:rPr>
        <w:t>a was originally planted in 1974</w:t>
      </w:r>
      <w:r w:rsidRPr="00A31A39">
        <w:rPr>
          <w:szCs w:val="24"/>
        </w:rPr>
        <w:t xml:space="preserve">, making it one of the oldest commercial vineyards on the island. Fred Peacock </w:t>
      </w:r>
      <w:r>
        <w:rPr>
          <w:szCs w:val="24"/>
        </w:rPr>
        <w:t xml:space="preserve">purchased the vineyard in 1990 and </w:t>
      </w:r>
      <w:r w:rsidRPr="00A31A39">
        <w:rPr>
          <w:szCs w:val="24"/>
        </w:rPr>
        <w:t>expanded the Pinot Noir</w:t>
      </w:r>
      <w:r>
        <w:rPr>
          <w:szCs w:val="24"/>
        </w:rPr>
        <w:t xml:space="preserve"> and Chardonnay</w:t>
      </w:r>
      <w:r w:rsidRPr="00A31A39">
        <w:rPr>
          <w:szCs w:val="24"/>
        </w:rPr>
        <w:t xml:space="preserve"> plantings, </w:t>
      </w:r>
      <w:r>
        <w:rPr>
          <w:szCs w:val="24"/>
        </w:rPr>
        <w:t xml:space="preserve">as well as introducing </w:t>
      </w:r>
      <w:r w:rsidRPr="00A31A39">
        <w:rPr>
          <w:szCs w:val="24"/>
        </w:rPr>
        <w:t>Sauvignon Blanc</w:t>
      </w:r>
      <w:r>
        <w:rPr>
          <w:szCs w:val="24"/>
        </w:rPr>
        <w:t>. Fred also planted what was arguably the first commercial planting of the rare German grape variety Schönburger in the southern hemisphere</w:t>
      </w:r>
      <w:r w:rsidRPr="001A6145">
        <w:rPr>
          <w:rFonts w:ascii="Calibri" w:hAnsi="Calibri" w:cs="Arial"/>
        </w:rPr>
        <w:t xml:space="preserve">.  </w:t>
      </w:r>
      <w:r>
        <w:rPr>
          <w:rFonts w:ascii="Calibri" w:hAnsi="Calibri" w:cs="Arial"/>
        </w:rPr>
        <w:t xml:space="preserve">Since 1990 our </w:t>
      </w:r>
      <w:r w:rsidRPr="00163EB0">
        <w:rPr>
          <w:rFonts w:ascii="Calibri" w:hAnsi="Calibri" w:cs="Arial"/>
        </w:rPr>
        <w:t>premium cool climate</w:t>
      </w:r>
      <w:r>
        <w:rPr>
          <w:rFonts w:ascii="Calibri" w:hAnsi="Calibri" w:cs="Arial"/>
        </w:rPr>
        <w:t xml:space="preserve"> wine</w:t>
      </w:r>
      <w:r w:rsidRPr="00163EB0">
        <w:rPr>
          <w:rFonts w:ascii="Calibri" w:hAnsi="Calibri" w:cs="Arial"/>
        </w:rPr>
        <w:t xml:space="preserve"> </w:t>
      </w:r>
      <w:r>
        <w:rPr>
          <w:rFonts w:ascii="Calibri" w:hAnsi="Calibri" w:cs="Arial"/>
        </w:rPr>
        <w:t>has been rewarded with 31</w:t>
      </w:r>
      <w:r w:rsidRPr="00163EB0">
        <w:rPr>
          <w:rFonts w:ascii="Calibri" w:hAnsi="Calibri" w:cs="Arial"/>
        </w:rPr>
        <w:t xml:space="preserve"> trophies and </w:t>
      </w:r>
      <w:r>
        <w:rPr>
          <w:rFonts w:ascii="Calibri" w:hAnsi="Calibri" w:cs="Arial"/>
        </w:rPr>
        <w:t>more than</w:t>
      </w:r>
      <w:r w:rsidRPr="00163EB0">
        <w:rPr>
          <w:rFonts w:ascii="Calibri" w:hAnsi="Calibri" w:cs="Arial"/>
        </w:rPr>
        <w:t xml:space="preserve"> </w:t>
      </w:r>
      <w:r>
        <w:rPr>
          <w:rFonts w:ascii="Calibri" w:hAnsi="Calibri" w:cs="Arial"/>
        </w:rPr>
        <w:t>740</w:t>
      </w:r>
      <w:r w:rsidRPr="00163EB0">
        <w:rPr>
          <w:rFonts w:ascii="Calibri" w:hAnsi="Calibri" w:cs="Arial"/>
        </w:rPr>
        <w:t xml:space="preserve"> show medals</w:t>
      </w:r>
      <w:r>
        <w:rPr>
          <w:rFonts w:ascii="Calibri" w:hAnsi="Calibri" w:cs="Arial"/>
        </w:rPr>
        <w:t>.</w:t>
      </w:r>
    </w:p>
    <w:p w:rsidR="00BE2CE8" w:rsidRPr="00594068" w:rsidRDefault="00BE2CE8" w:rsidP="00BE2CE8">
      <w:pPr>
        <w:spacing w:after="0" w:line="240" w:lineRule="auto"/>
        <w:rPr>
          <w:rFonts w:ascii="Calibri" w:hAnsi="Calibri" w:cs="Arial"/>
        </w:rPr>
      </w:pPr>
    </w:p>
    <w:p w:rsidR="00833F93" w:rsidRPr="00163EB0" w:rsidRDefault="00BE2CE8" w:rsidP="00BE2CE8">
      <w:pPr>
        <w:spacing w:after="0" w:line="240" w:lineRule="auto"/>
        <w:rPr>
          <w:rFonts w:ascii="Calibri" w:hAnsi="Calibri"/>
          <w:b/>
          <w:bCs/>
        </w:rPr>
      </w:pPr>
      <w:r>
        <w:rPr>
          <w:noProof/>
          <w:lang w:val="en-US" w:eastAsia="en-US"/>
        </w:rPr>
        <mc:AlternateContent>
          <mc:Choice Requires="wps">
            <w:drawing>
              <wp:anchor distT="0" distB="0" distL="114300" distR="114300" simplePos="0" relativeHeight="251666432" behindDoc="0" locked="0" layoutInCell="1" allowOverlap="1" wp14:anchorId="2A2722B4" wp14:editId="3A6B25BD">
                <wp:simplePos x="0" y="0"/>
                <wp:positionH relativeFrom="column">
                  <wp:posOffset>0</wp:posOffset>
                </wp:positionH>
                <wp:positionV relativeFrom="paragraph">
                  <wp:posOffset>12700</wp:posOffset>
                </wp:positionV>
                <wp:extent cx="5403215" cy="0"/>
                <wp:effectExtent l="7620" t="13335" r="8890" b="571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3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EA7E72" id="_x0000_t32" coordsize="21600,21600" o:spt="32" o:oned="t" path="m,l21600,21600e" filled="f">
                <v:path arrowok="t" fillok="f" o:connecttype="none"/>
                <o:lock v:ext="edit" shapetype="t"/>
              </v:shapetype>
              <v:shape id="AutoShape 2" o:spid="_x0000_s1026" type="#_x0000_t32" style="position:absolute;margin-left:0;margin-top:1pt;width:425.4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Lya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"/>
            </w:pict>
          </mc:Fallback>
        </mc:AlternateContent>
      </w:r>
    </w:p>
    <w:p w:rsidR="00FF303F" w:rsidRDefault="001C0EED" w:rsidP="00BE2CE8">
      <w:pPr>
        <w:spacing w:after="0" w:line="240" w:lineRule="auto"/>
        <w:ind w:right="230"/>
        <w:rPr>
          <w:rFonts w:cs="Arial"/>
          <w:lang w:val="en"/>
        </w:rPr>
      </w:pPr>
      <w:r>
        <w:rPr>
          <w:b/>
          <w:bCs/>
          <w:noProof/>
          <w:sz w:val="40"/>
          <w:szCs w:val="40"/>
          <w:lang w:val="en-US" w:eastAsia="en-US"/>
        </w:rPr>
        <w:drawing>
          <wp:anchor distT="0" distB="0" distL="114300" distR="114300" simplePos="0" relativeHeight="251664384" behindDoc="1" locked="0" layoutInCell="1" allowOverlap="1" wp14:anchorId="773A0B47" wp14:editId="08CFA52C">
            <wp:simplePos x="0" y="0"/>
            <wp:positionH relativeFrom="margin">
              <wp:posOffset>46990</wp:posOffset>
            </wp:positionH>
            <wp:positionV relativeFrom="paragraph">
              <wp:posOffset>321310</wp:posOffset>
            </wp:positionV>
            <wp:extent cx="1372235" cy="5286375"/>
            <wp:effectExtent l="0" t="0" r="0" b="9525"/>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372235" cy="5286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A105D">
        <w:rPr>
          <w:b/>
          <w:bCs/>
          <w:sz w:val="40"/>
          <w:szCs w:val="40"/>
        </w:rPr>
        <w:t>20</w:t>
      </w:r>
      <w:r w:rsidR="00A112F4">
        <w:rPr>
          <w:b/>
          <w:bCs/>
          <w:sz w:val="40"/>
          <w:szCs w:val="40"/>
        </w:rPr>
        <w:t>1</w:t>
      </w:r>
      <w:r w:rsidR="00102B6D">
        <w:rPr>
          <w:b/>
          <w:bCs/>
          <w:sz w:val="40"/>
          <w:szCs w:val="40"/>
        </w:rPr>
        <w:t>8</w:t>
      </w:r>
      <w:r w:rsidR="00A40662">
        <w:rPr>
          <w:b/>
          <w:bCs/>
          <w:sz w:val="40"/>
          <w:szCs w:val="40"/>
        </w:rPr>
        <w:t xml:space="preserve"> Bream Creek </w:t>
      </w:r>
      <w:r w:rsidR="00A33313">
        <w:rPr>
          <w:b/>
          <w:bCs/>
          <w:sz w:val="40"/>
          <w:szCs w:val="40"/>
        </w:rPr>
        <w:t>Pinot Grigio</w:t>
      </w:r>
      <w:r w:rsidR="00A40662">
        <w:rPr>
          <w:noProof/>
          <w:sz w:val="24"/>
          <w:szCs w:val="24"/>
        </w:rPr>
        <w:br/>
      </w:r>
      <w:r>
        <w:rPr>
          <w:b/>
          <w:bCs/>
          <w:i/>
          <w:iCs/>
          <w:sz w:val="24"/>
          <w:szCs w:val="24"/>
        </w:rPr>
        <w:br/>
      </w:r>
      <w:r w:rsidR="00833F93">
        <w:rPr>
          <w:b/>
          <w:bCs/>
          <w:i/>
          <w:iCs/>
          <w:sz w:val="24"/>
          <w:szCs w:val="24"/>
        </w:rPr>
        <w:t>Tasting Note</w:t>
      </w:r>
      <w:r w:rsidR="00013C14">
        <w:rPr>
          <w:b/>
          <w:bCs/>
          <w:i/>
          <w:iCs/>
          <w:sz w:val="24"/>
          <w:szCs w:val="24"/>
        </w:rPr>
        <w:br/>
      </w:r>
    </w:p>
    <w:p w:rsidR="002635AA" w:rsidRDefault="00102B6D" w:rsidP="00BE2CE8">
      <w:pPr>
        <w:spacing w:after="0" w:line="240" w:lineRule="auto"/>
        <w:ind w:right="237"/>
        <w:rPr>
          <w:noProof/>
        </w:rPr>
      </w:pPr>
      <w:r>
        <w:t xml:space="preserve">Vintage 2018 will be remembered as one of the earliest, quickest and largest vintages to date. The quality if grapes received was excellent, with the warm weather during vintage allowing us to harvest at </w:t>
      </w:r>
      <w:proofErr w:type="gramStart"/>
      <w:r>
        <w:t>optimal</w:t>
      </w:r>
      <w:proofErr w:type="gramEnd"/>
      <w:r>
        <w:t xml:space="preserve"> flavour ripeness</w:t>
      </w:r>
      <w:r w:rsidR="002635AA" w:rsidRPr="0081158A">
        <w:rPr>
          <w:noProof/>
        </w:rPr>
        <w:t>.</w:t>
      </w:r>
    </w:p>
    <w:p w:rsidR="00BE2CE8" w:rsidRDefault="00BE2CE8" w:rsidP="00BE2CE8">
      <w:pPr>
        <w:spacing w:after="0" w:line="240" w:lineRule="auto"/>
        <w:ind w:right="237"/>
        <w:rPr>
          <w:noProof/>
          <w:szCs w:val="24"/>
        </w:rPr>
      </w:pPr>
    </w:p>
    <w:p w:rsidR="007F6AC9" w:rsidRDefault="00AA307A" w:rsidP="00BE2CE8">
      <w:pPr>
        <w:spacing w:after="0" w:line="240" w:lineRule="auto"/>
        <w:ind w:left="720"/>
        <w:rPr>
          <w:rFonts w:cstheme="minorHAnsi"/>
        </w:rPr>
      </w:pPr>
      <w:r>
        <w:rPr>
          <w:rFonts w:cstheme="minorHAnsi"/>
        </w:rPr>
        <w:t>Our</w:t>
      </w:r>
      <w:r w:rsidR="00F860EE" w:rsidRPr="00F860EE">
        <w:rPr>
          <w:rFonts w:cstheme="minorHAnsi"/>
        </w:rPr>
        <w:t xml:space="preserve"> premium cool climate Pinot Grigio reveals a complex nose of </w:t>
      </w:r>
      <w:r w:rsidR="0040231A">
        <w:rPr>
          <w:rFonts w:cstheme="minorHAnsi"/>
        </w:rPr>
        <w:t xml:space="preserve">apples, pears and mixed spices. </w:t>
      </w:r>
      <w:r w:rsidR="00F860EE" w:rsidRPr="00F860EE">
        <w:rPr>
          <w:rFonts w:cstheme="minorHAnsi"/>
        </w:rPr>
        <w:t xml:space="preserve">The palate </w:t>
      </w:r>
      <w:r w:rsidR="0040231A">
        <w:rPr>
          <w:rFonts w:cstheme="minorHAnsi"/>
        </w:rPr>
        <w:t xml:space="preserve">is dry and crisp, showcasing a combination of spiced pear and </w:t>
      </w:r>
      <w:r w:rsidR="00F860EE" w:rsidRPr="00F860EE">
        <w:rPr>
          <w:rFonts w:cstheme="minorHAnsi"/>
        </w:rPr>
        <w:t>apple flavours</w:t>
      </w:r>
      <w:r w:rsidR="0040231A">
        <w:rPr>
          <w:rFonts w:cstheme="minorHAnsi"/>
        </w:rPr>
        <w:t>.  This</w:t>
      </w:r>
      <w:r w:rsidR="00F860EE" w:rsidRPr="00F860EE">
        <w:rPr>
          <w:rFonts w:cstheme="minorHAnsi"/>
        </w:rPr>
        <w:t xml:space="preserve"> </w:t>
      </w:r>
      <w:r w:rsidR="0040231A">
        <w:rPr>
          <w:rFonts w:cstheme="minorHAnsi"/>
        </w:rPr>
        <w:t xml:space="preserve">wine </w:t>
      </w:r>
      <w:r w:rsidR="00F860EE" w:rsidRPr="00F860EE">
        <w:rPr>
          <w:rFonts w:cstheme="minorHAnsi"/>
        </w:rPr>
        <w:t xml:space="preserve">may be enjoyed now or cellared </w:t>
      </w:r>
      <w:r w:rsidR="00236304">
        <w:rPr>
          <w:rFonts w:cstheme="minorHAnsi"/>
        </w:rPr>
        <w:t xml:space="preserve">for a few years, when </w:t>
      </w:r>
      <w:r w:rsidR="00F860EE" w:rsidRPr="00F860EE">
        <w:rPr>
          <w:rFonts w:cstheme="minorHAnsi"/>
        </w:rPr>
        <w:t xml:space="preserve">it </w:t>
      </w:r>
      <w:r w:rsidR="00F44B07">
        <w:rPr>
          <w:rFonts w:cstheme="minorHAnsi"/>
        </w:rPr>
        <w:t xml:space="preserve">will </w:t>
      </w:r>
      <w:r w:rsidR="00F860EE" w:rsidRPr="00F860EE">
        <w:rPr>
          <w:rFonts w:cstheme="minorHAnsi"/>
        </w:rPr>
        <w:t xml:space="preserve">gain </w:t>
      </w:r>
      <w:r w:rsidR="0040231A">
        <w:rPr>
          <w:rFonts w:cstheme="minorHAnsi"/>
        </w:rPr>
        <w:t>increased</w:t>
      </w:r>
      <w:r w:rsidR="00F860EE" w:rsidRPr="00F860EE">
        <w:rPr>
          <w:rFonts w:cstheme="minorHAnsi"/>
        </w:rPr>
        <w:t xml:space="preserve"> palate richness</w:t>
      </w:r>
      <w:r w:rsidR="00EA3399" w:rsidRPr="00F860EE">
        <w:rPr>
          <w:rFonts w:cstheme="minorHAnsi"/>
        </w:rPr>
        <w:t>. </w:t>
      </w:r>
    </w:p>
    <w:p w:rsidR="007F6AC9" w:rsidRDefault="007F6AC9" w:rsidP="00BE2CE8">
      <w:pPr>
        <w:spacing w:after="0" w:line="240" w:lineRule="auto"/>
        <w:ind w:left="720"/>
        <w:rPr>
          <w:rFonts w:cstheme="minorHAnsi"/>
        </w:rPr>
      </w:pPr>
    </w:p>
    <w:p w:rsidR="00480E52" w:rsidRDefault="00EA3399" w:rsidP="00BE2CE8">
      <w:pPr>
        <w:spacing w:after="0" w:line="240" w:lineRule="auto"/>
        <w:ind w:left="720"/>
        <w:rPr>
          <w:rFonts w:cstheme="minorHAnsi"/>
        </w:rPr>
      </w:pPr>
      <w:r w:rsidRPr="00F860EE">
        <w:rPr>
          <w:rFonts w:cstheme="minorHAnsi"/>
        </w:rPr>
        <w:t xml:space="preserve">Food matches would include spicy Indian and Thai foods, especially </w:t>
      </w:r>
      <w:r w:rsidR="00F22A86" w:rsidRPr="00F860EE">
        <w:rPr>
          <w:rFonts w:cstheme="minorHAnsi"/>
        </w:rPr>
        <w:t>those with a touch of sweetness</w:t>
      </w:r>
      <w:r w:rsidR="00236304">
        <w:rPr>
          <w:rFonts w:cstheme="minorHAnsi"/>
        </w:rPr>
        <w:t xml:space="preserve"> – or even with simple fish and chips!</w:t>
      </w:r>
    </w:p>
    <w:p w:rsidR="00567720" w:rsidRDefault="00567720" w:rsidP="00BE2CE8">
      <w:pPr>
        <w:spacing w:after="0" w:line="240" w:lineRule="auto"/>
        <w:ind w:left="720"/>
        <w:rPr>
          <w:rFonts w:cstheme="minorHAnsi"/>
        </w:rPr>
      </w:pPr>
    </w:p>
    <w:p w:rsidR="00567720" w:rsidRPr="00F860EE" w:rsidRDefault="00567720" w:rsidP="00BE2CE8">
      <w:pPr>
        <w:spacing w:after="0" w:line="240" w:lineRule="auto"/>
        <w:ind w:left="720"/>
        <w:rPr>
          <w:rFonts w:cstheme="minorHAnsi"/>
        </w:rPr>
      </w:pPr>
      <w:r>
        <w:rPr>
          <w:b/>
          <w:bCs/>
          <w:i/>
          <w:iCs/>
          <w:sz w:val="24"/>
          <w:szCs w:val="24"/>
        </w:rPr>
        <w:t>Awards and Reviews</w:t>
      </w:r>
    </w:p>
    <w:p w:rsidR="00690EB2" w:rsidRDefault="00690EB2" w:rsidP="00BE2CE8">
      <w:pPr>
        <w:spacing w:after="0" w:line="240" w:lineRule="auto"/>
      </w:pPr>
    </w:p>
    <w:p w:rsidR="00690EB2" w:rsidRPr="00940B1F" w:rsidRDefault="00940B1F" w:rsidP="00940B1F">
      <w:pPr>
        <w:rPr>
          <w:rFonts w:cstheme="minorHAnsi"/>
        </w:rPr>
      </w:pPr>
      <w:r w:rsidRPr="00940B1F">
        <w:rPr>
          <w:rFonts w:cstheme="minorHAnsi"/>
        </w:rPr>
        <w:t>90 points Wine Showcase Magazine (March 2019)</w:t>
      </w:r>
    </w:p>
    <w:p w:rsidR="008046B4" w:rsidRPr="00D24A9C" w:rsidRDefault="008046B4" w:rsidP="00BE2CE8">
      <w:pPr>
        <w:pStyle w:val="HTMLPreformatted"/>
        <w:rPr>
          <w:rFonts w:asciiTheme="minorHAnsi" w:hAnsiTheme="minorHAnsi" w:cstheme="minorHAnsi"/>
          <w:sz w:val="18"/>
          <w:szCs w:val="18"/>
        </w:rPr>
      </w:pPr>
      <w:r w:rsidRPr="00D24A9C">
        <w:rPr>
          <w:rFonts w:asciiTheme="minorHAnsi" w:hAnsiTheme="minorHAnsi" w:cstheme="minorHAnsi"/>
          <w:i/>
          <w:sz w:val="18"/>
          <w:szCs w:val="18"/>
        </w:rPr>
        <w:t xml:space="preserve">Alc/Vol </w:t>
      </w:r>
      <w:r w:rsidR="00C8056E">
        <w:rPr>
          <w:rFonts w:asciiTheme="minorHAnsi" w:hAnsiTheme="minorHAnsi" w:cstheme="minorHAnsi"/>
          <w:i/>
          <w:sz w:val="18"/>
          <w:szCs w:val="18"/>
        </w:rPr>
        <w:t>14.3</w:t>
      </w:r>
      <w:r w:rsidR="007F6AC9">
        <w:rPr>
          <w:rFonts w:asciiTheme="minorHAnsi" w:hAnsiTheme="minorHAnsi" w:cstheme="minorHAnsi"/>
          <w:i/>
          <w:sz w:val="18"/>
          <w:szCs w:val="18"/>
        </w:rPr>
        <w:t>%</w:t>
      </w:r>
    </w:p>
    <w:p w:rsidR="001C0EED" w:rsidRPr="00117B32" w:rsidRDefault="001C0EED" w:rsidP="00BE2CE8">
      <w:pPr>
        <w:spacing w:after="0" w:line="240" w:lineRule="auto"/>
        <w:rPr>
          <w:rFonts w:ascii="Calibri" w:hAnsi="Calibri" w:cs="Calibri"/>
          <w:color w:val="000000"/>
          <w:sz w:val="24"/>
          <w:szCs w:val="24"/>
        </w:rPr>
      </w:pPr>
    </w:p>
    <w:p w:rsidR="002A6EBA" w:rsidRDefault="004D6367" w:rsidP="00BE2CE8">
      <w:pPr>
        <w:spacing w:after="0" w:line="240" w:lineRule="auto"/>
        <w:ind w:right="187"/>
        <w:rPr>
          <w:i/>
          <w:sz w:val="16"/>
          <w:szCs w:val="24"/>
        </w:rPr>
      </w:pPr>
      <w:r>
        <w:rPr>
          <w:noProof/>
          <w:sz w:val="20"/>
          <w:szCs w:val="24"/>
          <w:lang w:val="en-US" w:eastAsia="en-US"/>
        </w:rPr>
        <mc:AlternateContent>
          <mc:Choice Requires="wps">
            <w:drawing>
              <wp:anchor distT="0" distB="0" distL="114300" distR="114300" simplePos="0" relativeHeight="251663360" behindDoc="0" locked="0" layoutInCell="1" allowOverlap="1">
                <wp:simplePos x="0" y="0"/>
                <wp:positionH relativeFrom="column">
                  <wp:posOffset>469900</wp:posOffset>
                </wp:positionH>
                <wp:positionV relativeFrom="paragraph">
                  <wp:posOffset>66040</wp:posOffset>
                </wp:positionV>
                <wp:extent cx="4017010" cy="0"/>
                <wp:effectExtent l="12065" t="8255" r="9525" b="1079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7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A76D9A" id="AutoShape 5" o:spid="_x0000_s1026" type="#_x0000_t32" style="position:absolute;margin-left:37pt;margin-top:5.2pt;width:316.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IBHHQ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"/>
            </w:pict>
          </mc:Fallback>
        </mc:AlternateContent>
      </w:r>
      <w:r w:rsidR="001C0EED">
        <w:rPr>
          <w:sz w:val="20"/>
          <w:szCs w:val="24"/>
        </w:rPr>
        <w:tab/>
      </w:r>
      <w:r w:rsidR="007A7A6E">
        <w:rPr>
          <w:sz w:val="24"/>
          <w:szCs w:val="24"/>
        </w:rPr>
        <w:br/>
      </w:r>
    </w:p>
    <w:p w:rsidR="00A84D9C" w:rsidRDefault="00A84D9C" w:rsidP="00BE2CE8">
      <w:pPr>
        <w:spacing w:after="0" w:line="240" w:lineRule="auto"/>
        <w:ind w:right="180"/>
      </w:pPr>
      <w:bookmarkStart w:id="0" w:name="_GoBack"/>
      <w:bookmarkEnd w:id="0"/>
    </w:p>
    <w:sectPr w:rsidR="00A84D9C" w:rsidSect="00163EB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E72" w:rsidRDefault="00FC1E72" w:rsidP="00B540CE">
      <w:pPr>
        <w:spacing w:after="0" w:line="240" w:lineRule="auto"/>
      </w:pPr>
      <w:r>
        <w:separator/>
      </w:r>
    </w:p>
  </w:endnote>
  <w:endnote w:type="continuationSeparator" w:id="0">
    <w:p w:rsidR="00FC1E72" w:rsidRDefault="00FC1E72" w:rsidP="00B5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50E" w:rsidRDefault="00B540CE">
    <w:pPr>
      <w:pStyle w:val="Footer"/>
      <w:rPr>
        <w:i/>
        <w:sz w:val="18"/>
        <w:szCs w:val="18"/>
      </w:rPr>
    </w:pPr>
    <w:r w:rsidRPr="00B540CE">
      <w:rPr>
        <w:i/>
        <w:sz w:val="18"/>
        <w:szCs w:val="18"/>
      </w:rPr>
      <w:t>Bream Creek Vineyard</w:t>
    </w:r>
    <w:r w:rsidR="0005050E">
      <w:rPr>
        <w:i/>
        <w:sz w:val="18"/>
        <w:szCs w:val="18"/>
      </w:rPr>
      <w:tab/>
    </w:r>
    <w:r w:rsidR="0005050E">
      <w:rPr>
        <w:i/>
        <w:sz w:val="18"/>
        <w:szCs w:val="18"/>
      </w:rPr>
      <w:tab/>
    </w:r>
    <w:r w:rsidR="00EE5518">
      <w:rPr>
        <w:i/>
        <w:sz w:val="18"/>
        <w:szCs w:val="18"/>
      </w:rPr>
      <w:t>Fred: 0419 363 714</w:t>
    </w:r>
  </w:p>
  <w:p w:rsidR="00B540CE" w:rsidRDefault="00B540CE">
    <w:pPr>
      <w:pStyle w:val="Footer"/>
      <w:rPr>
        <w:i/>
        <w:sz w:val="18"/>
        <w:szCs w:val="18"/>
      </w:rPr>
    </w:pPr>
    <w:r>
      <w:rPr>
        <w:i/>
        <w:sz w:val="18"/>
        <w:szCs w:val="18"/>
      </w:rPr>
      <w:t>GPO Box 2020, Hobart</w:t>
    </w:r>
    <w:r w:rsidR="0005050E">
      <w:rPr>
        <w:i/>
        <w:sz w:val="18"/>
        <w:szCs w:val="18"/>
      </w:rPr>
      <w:ptab w:relativeTo="margin" w:alignment="right" w:leader="none"/>
    </w:r>
    <w:r w:rsidR="0005050E">
      <w:rPr>
        <w:i/>
        <w:sz w:val="18"/>
        <w:szCs w:val="18"/>
      </w:rPr>
      <w:t xml:space="preserve">fred@breamcreekvineyard.com.au </w:t>
    </w:r>
  </w:p>
  <w:p w:rsidR="00B540CE" w:rsidRPr="00B540CE" w:rsidRDefault="00B540CE">
    <w:pPr>
      <w:pStyle w:val="Footer"/>
      <w:rPr>
        <w:i/>
        <w:sz w:val="18"/>
        <w:szCs w:val="18"/>
      </w:rPr>
    </w:pPr>
    <w:r>
      <w:rPr>
        <w:i/>
        <w:sz w:val="18"/>
        <w:szCs w:val="18"/>
      </w:rPr>
      <w:t>TAS</w:t>
    </w:r>
    <w:r w:rsidR="00163EB0">
      <w:rPr>
        <w:i/>
        <w:sz w:val="18"/>
        <w:szCs w:val="18"/>
      </w:rPr>
      <w:t>, 7001</w:t>
    </w:r>
    <w:r w:rsidR="0005050E">
      <w:rPr>
        <w:i/>
        <w:sz w:val="18"/>
        <w:szCs w:val="18"/>
      </w:rPr>
      <w:ptab w:relativeTo="margin" w:alignment="right" w:leader="none"/>
    </w:r>
    <w:r w:rsidR="0005050E">
      <w:rPr>
        <w:i/>
        <w:sz w:val="18"/>
        <w:szCs w:val="18"/>
      </w:rPr>
      <w:t>www.breamcreekvineyard.com.au</w:t>
    </w:r>
  </w:p>
  <w:p w:rsidR="0005050E" w:rsidRDefault="000505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E72" w:rsidRDefault="00FC1E72" w:rsidP="00B540CE">
      <w:pPr>
        <w:spacing w:after="0" w:line="240" w:lineRule="auto"/>
      </w:pPr>
      <w:r>
        <w:separator/>
      </w:r>
    </w:p>
  </w:footnote>
  <w:footnote w:type="continuationSeparator" w:id="0">
    <w:p w:rsidR="00FC1E72" w:rsidRDefault="00FC1E72" w:rsidP="00B540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524" w:rsidRDefault="00BE2CE8" w:rsidP="00BE2CE8">
    <w:pPr>
      <w:pStyle w:val="Header"/>
      <w:jc w:val="center"/>
    </w:pPr>
    <w:r>
      <w:rPr>
        <w:noProof/>
        <w:lang w:val="en-US" w:eastAsia="en-US"/>
      </w:rPr>
      <w:drawing>
        <wp:inline distT="0" distB="0" distL="0" distR="0" wp14:anchorId="776CE179" wp14:editId="2712D7F8">
          <wp:extent cx="3280036" cy="1655864"/>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eam Creek Logo_Est Tas Horizontal WITH GOL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92808" cy="166231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660"/>
    <w:rsid w:val="00013C14"/>
    <w:rsid w:val="00042DD3"/>
    <w:rsid w:val="0005050E"/>
    <w:rsid w:val="00073F98"/>
    <w:rsid w:val="0009491B"/>
    <w:rsid w:val="000B3221"/>
    <w:rsid w:val="000B3C5F"/>
    <w:rsid w:val="000C1E4E"/>
    <w:rsid w:val="000D132C"/>
    <w:rsid w:val="000E4F22"/>
    <w:rsid w:val="00102B6D"/>
    <w:rsid w:val="001124DF"/>
    <w:rsid w:val="00123486"/>
    <w:rsid w:val="0014024B"/>
    <w:rsid w:val="0014414E"/>
    <w:rsid w:val="00145660"/>
    <w:rsid w:val="00163EB0"/>
    <w:rsid w:val="00174122"/>
    <w:rsid w:val="00192F70"/>
    <w:rsid w:val="001A5BFC"/>
    <w:rsid w:val="001A6145"/>
    <w:rsid w:val="001C02EA"/>
    <w:rsid w:val="001C0EED"/>
    <w:rsid w:val="001E0A67"/>
    <w:rsid w:val="00205400"/>
    <w:rsid w:val="0023032F"/>
    <w:rsid w:val="00236304"/>
    <w:rsid w:val="00261E35"/>
    <w:rsid w:val="002635AA"/>
    <w:rsid w:val="0027244D"/>
    <w:rsid w:val="002A094C"/>
    <w:rsid w:val="002A6EBA"/>
    <w:rsid w:val="002B6F08"/>
    <w:rsid w:val="002C555E"/>
    <w:rsid w:val="002F316B"/>
    <w:rsid w:val="00307B30"/>
    <w:rsid w:val="00311478"/>
    <w:rsid w:val="00314B24"/>
    <w:rsid w:val="003407E5"/>
    <w:rsid w:val="00345BED"/>
    <w:rsid w:val="00347C67"/>
    <w:rsid w:val="00362571"/>
    <w:rsid w:val="003938B9"/>
    <w:rsid w:val="003A41D8"/>
    <w:rsid w:val="003B11F9"/>
    <w:rsid w:val="003B5987"/>
    <w:rsid w:val="003C0654"/>
    <w:rsid w:val="003C1290"/>
    <w:rsid w:val="003D1028"/>
    <w:rsid w:val="003E2DB8"/>
    <w:rsid w:val="003E4C3B"/>
    <w:rsid w:val="00400C60"/>
    <w:rsid w:val="0040231A"/>
    <w:rsid w:val="00405D76"/>
    <w:rsid w:val="00434712"/>
    <w:rsid w:val="004433A7"/>
    <w:rsid w:val="0044622E"/>
    <w:rsid w:val="0045067C"/>
    <w:rsid w:val="0045517F"/>
    <w:rsid w:val="004605D7"/>
    <w:rsid w:val="00474941"/>
    <w:rsid w:val="00480E52"/>
    <w:rsid w:val="00492CF5"/>
    <w:rsid w:val="00494DE9"/>
    <w:rsid w:val="004B42C5"/>
    <w:rsid w:val="004D32A2"/>
    <w:rsid w:val="004D4954"/>
    <w:rsid w:val="004D6367"/>
    <w:rsid w:val="004E3CFA"/>
    <w:rsid w:val="00501248"/>
    <w:rsid w:val="00501708"/>
    <w:rsid w:val="005240C1"/>
    <w:rsid w:val="00567720"/>
    <w:rsid w:val="005707A5"/>
    <w:rsid w:val="0057339C"/>
    <w:rsid w:val="005A61CF"/>
    <w:rsid w:val="005B68FC"/>
    <w:rsid w:val="005D0A9B"/>
    <w:rsid w:val="005E28AF"/>
    <w:rsid w:val="006220F6"/>
    <w:rsid w:val="00624432"/>
    <w:rsid w:val="00657EC3"/>
    <w:rsid w:val="00662F8D"/>
    <w:rsid w:val="006714BE"/>
    <w:rsid w:val="0067701F"/>
    <w:rsid w:val="00690756"/>
    <w:rsid w:val="00690EB2"/>
    <w:rsid w:val="00692901"/>
    <w:rsid w:val="006A440B"/>
    <w:rsid w:val="006C2B3B"/>
    <w:rsid w:val="006F3D76"/>
    <w:rsid w:val="006F56C0"/>
    <w:rsid w:val="00710BC7"/>
    <w:rsid w:val="00753989"/>
    <w:rsid w:val="00757B13"/>
    <w:rsid w:val="007847D8"/>
    <w:rsid w:val="00785DCE"/>
    <w:rsid w:val="00792EB3"/>
    <w:rsid w:val="0079453D"/>
    <w:rsid w:val="007A2C69"/>
    <w:rsid w:val="007A7A6E"/>
    <w:rsid w:val="007B34D5"/>
    <w:rsid w:val="007C00A2"/>
    <w:rsid w:val="007D1AD8"/>
    <w:rsid w:val="007D603B"/>
    <w:rsid w:val="007E0076"/>
    <w:rsid w:val="007E214C"/>
    <w:rsid w:val="007F46D2"/>
    <w:rsid w:val="007F6424"/>
    <w:rsid w:val="007F6AC9"/>
    <w:rsid w:val="008046B4"/>
    <w:rsid w:val="0081158A"/>
    <w:rsid w:val="00817218"/>
    <w:rsid w:val="0082556F"/>
    <w:rsid w:val="0083283E"/>
    <w:rsid w:val="00833F93"/>
    <w:rsid w:val="00834365"/>
    <w:rsid w:val="008410CB"/>
    <w:rsid w:val="00872FBF"/>
    <w:rsid w:val="00873B0D"/>
    <w:rsid w:val="008870C5"/>
    <w:rsid w:val="008B7E99"/>
    <w:rsid w:val="008D6059"/>
    <w:rsid w:val="008E10CD"/>
    <w:rsid w:val="008E63DB"/>
    <w:rsid w:val="008F37C0"/>
    <w:rsid w:val="009008C0"/>
    <w:rsid w:val="00916A99"/>
    <w:rsid w:val="00921C7E"/>
    <w:rsid w:val="00922065"/>
    <w:rsid w:val="009334BA"/>
    <w:rsid w:val="00936507"/>
    <w:rsid w:val="00940B1F"/>
    <w:rsid w:val="009527B6"/>
    <w:rsid w:val="00982DB6"/>
    <w:rsid w:val="009A105D"/>
    <w:rsid w:val="009A2FE3"/>
    <w:rsid w:val="009A7427"/>
    <w:rsid w:val="009C3D52"/>
    <w:rsid w:val="009E2987"/>
    <w:rsid w:val="00A112F4"/>
    <w:rsid w:val="00A150B4"/>
    <w:rsid w:val="00A33313"/>
    <w:rsid w:val="00A35C3C"/>
    <w:rsid w:val="00A40662"/>
    <w:rsid w:val="00A70C33"/>
    <w:rsid w:val="00A7690F"/>
    <w:rsid w:val="00A84D9C"/>
    <w:rsid w:val="00AA307A"/>
    <w:rsid w:val="00AC10F5"/>
    <w:rsid w:val="00AD60EA"/>
    <w:rsid w:val="00AF4A96"/>
    <w:rsid w:val="00B10207"/>
    <w:rsid w:val="00B160AC"/>
    <w:rsid w:val="00B3354F"/>
    <w:rsid w:val="00B50278"/>
    <w:rsid w:val="00B540CE"/>
    <w:rsid w:val="00B77E71"/>
    <w:rsid w:val="00B972A5"/>
    <w:rsid w:val="00BA6710"/>
    <w:rsid w:val="00BB0D37"/>
    <w:rsid w:val="00BC0EDC"/>
    <w:rsid w:val="00BC2690"/>
    <w:rsid w:val="00BC3867"/>
    <w:rsid w:val="00BE2CE8"/>
    <w:rsid w:val="00C027B6"/>
    <w:rsid w:val="00C1159E"/>
    <w:rsid w:val="00C275F7"/>
    <w:rsid w:val="00C34184"/>
    <w:rsid w:val="00C3580A"/>
    <w:rsid w:val="00C40E62"/>
    <w:rsid w:val="00C45F20"/>
    <w:rsid w:val="00C71F72"/>
    <w:rsid w:val="00C8056E"/>
    <w:rsid w:val="00CB776C"/>
    <w:rsid w:val="00CF3893"/>
    <w:rsid w:val="00D17D51"/>
    <w:rsid w:val="00D26EBF"/>
    <w:rsid w:val="00D413BD"/>
    <w:rsid w:val="00D46AC8"/>
    <w:rsid w:val="00D61C14"/>
    <w:rsid w:val="00D66C6E"/>
    <w:rsid w:val="00D77642"/>
    <w:rsid w:val="00D8703C"/>
    <w:rsid w:val="00DA5524"/>
    <w:rsid w:val="00DA7FCF"/>
    <w:rsid w:val="00DB5F20"/>
    <w:rsid w:val="00DD714B"/>
    <w:rsid w:val="00DF5AE5"/>
    <w:rsid w:val="00E03902"/>
    <w:rsid w:val="00E30234"/>
    <w:rsid w:val="00E46A2F"/>
    <w:rsid w:val="00E506DA"/>
    <w:rsid w:val="00E64415"/>
    <w:rsid w:val="00E7386D"/>
    <w:rsid w:val="00E80437"/>
    <w:rsid w:val="00E80CBD"/>
    <w:rsid w:val="00E9001B"/>
    <w:rsid w:val="00EA075A"/>
    <w:rsid w:val="00EA3399"/>
    <w:rsid w:val="00EB0AF1"/>
    <w:rsid w:val="00EB5D1D"/>
    <w:rsid w:val="00EE5518"/>
    <w:rsid w:val="00EF6639"/>
    <w:rsid w:val="00F03717"/>
    <w:rsid w:val="00F13D31"/>
    <w:rsid w:val="00F22A86"/>
    <w:rsid w:val="00F2657E"/>
    <w:rsid w:val="00F44B07"/>
    <w:rsid w:val="00F51819"/>
    <w:rsid w:val="00F66404"/>
    <w:rsid w:val="00F81B08"/>
    <w:rsid w:val="00F860EE"/>
    <w:rsid w:val="00F94A58"/>
    <w:rsid w:val="00FC1E72"/>
    <w:rsid w:val="00FE1E59"/>
    <w:rsid w:val="00FF30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B30EDD-EF41-45AF-9D38-86934749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3436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34365"/>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3436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3436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3436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3436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3436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3436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3436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D9C"/>
    <w:rPr>
      <w:rFonts w:ascii="Tahoma" w:hAnsi="Tahoma" w:cs="Tahoma"/>
      <w:sz w:val="16"/>
      <w:szCs w:val="16"/>
    </w:rPr>
  </w:style>
  <w:style w:type="character" w:customStyle="1" w:styleId="Heading1Char">
    <w:name w:val="Heading 1 Char"/>
    <w:basedOn w:val="DefaultParagraphFont"/>
    <w:link w:val="Heading1"/>
    <w:uiPriority w:val="9"/>
    <w:rsid w:val="0083436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83436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34365"/>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3436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3436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3436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3436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3436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34365"/>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834365"/>
    <w:rPr>
      <w:b/>
      <w:bCs/>
      <w:caps/>
      <w:sz w:val="16"/>
      <w:szCs w:val="18"/>
    </w:rPr>
  </w:style>
  <w:style w:type="paragraph" w:styleId="Title">
    <w:name w:val="Title"/>
    <w:basedOn w:val="Normal"/>
    <w:next w:val="Normal"/>
    <w:link w:val="TitleChar"/>
    <w:uiPriority w:val="10"/>
    <w:qFormat/>
    <w:rsid w:val="0083436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3436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3436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34365"/>
    <w:rPr>
      <w:rFonts w:asciiTheme="majorHAnsi" w:eastAsiaTheme="majorEastAsia" w:hAnsiTheme="majorHAnsi" w:cstheme="majorBidi"/>
      <w:i/>
      <w:iCs/>
      <w:spacing w:val="13"/>
      <w:sz w:val="24"/>
      <w:szCs w:val="24"/>
    </w:rPr>
  </w:style>
  <w:style w:type="character" w:styleId="Strong">
    <w:name w:val="Strong"/>
    <w:uiPriority w:val="22"/>
    <w:qFormat/>
    <w:rsid w:val="00834365"/>
    <w:rPr>
      <w:b/>
      <w:bCs/>
    </w:rPr>
  </w:style>
  <w:style w:type="character" w:styleId="Emphasis">
    <w:name w:val="Emphasis"/>
    <w:uiPriority w:val="20"/>
    <w:qFormat/>
    <w:rsid w:val="00834365"/>
    <w:rPr>
      <w:b/>
      <w:bCs/>
      <w:i/>
      <w:iCs/>
      <w:spacing w:val="10"/>
      <w:bdr w:val="none" w:sz="0" w:space="0" w:color="auto"/>
      <w:shd w:val="clear" w:color="auto" w:fill="auto"/>
    </w:rPr>
  </w:style>
  <w:style w:type="paragraph" w:styleId="NoSpacing">
    <w:name w:val="No Spacing"/>
    <w:basedOn w:val="Normal"/>
    <w:link w:val="NoSpacingChar"/>
    <w:uiPriority w:val="1"/>
    <w:qFormat/>
    <w:rsid w:val="00834365"/>
    <w:pPr>
      <w:spacing w:after="0" w:line="240" w:lineRule="auto"/>
    </w:pPr>
  </w:style>
  <w:style w:type="paragraph" w:styleId="ListParagraph">
    <w:name w:val="List Paragraph"/>
    <w:basedOn w:val="Normal"/>
    <w:uiPriority w:val="34"/>
    <w:qFormat/>
    <w:rsid w:val="00834365"/>
    <w:pPr>
      <w:ind w:left="720"/>
      <w:contextualSpacing/>
    </w:pPr>
  </w:style>
  <w:style w:type="paragraph" w:styleId="Quote">
    <w:name w:val="Quote"/>
    <w:basedOn w:val="Normal"/>
    <w:next w:val="Normal"/>
    <w:link w:val="QuoteChar"/>
    <w:uiPriority w:val="29"/>
    <w:qFormat/>
    <w:rsid w:val="00834365"/>
    <w:pPr>
      <w:spacing w:before="200" w:after="0"/>
      <w:ind w:left="360" w:right="360"/>
    </w:pPr>
    <w:rPr>
      <w:i/>
      <w:iCs/>
    </w:rPr>
  </w:style>
  <w:style w:type="character" w:customStyle="1" w:styleId="QuoteChar">
    <w:name w:val="Quote Char"/>
    <w:basedOn w:val="DefaultParagraphFont"/>
    <w:link w:val="Quote"/>
    <w:uiPriority w:val="29"/>
    <w:rsid w:val="00834365"/>
    <w:rPr>
      <w:i/>
      <w:iCs/>
    </w:rPr>
  </w:style>
  <w:style w:type="paragraph" w:styleId="IntenseQuote">
    <w:name w:val="Intense Quote"/>
    <w:basedOn w:val="Normal"/>
    <w:next w:val="Normal"/>
    <w:link w:val="IntenseQuoteChar"/>
    <w:uiPriority w:val="30"/>
    <w:qFormat/>
    <w:rsid w:val="0083436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34365"/>
    <w:rPr>
      <w:b/>
      <w:bCs/>
      <w:i/>
      <w:iCs/>
    </w:rPr>
  </w:style>
  <w:style w:type="character" w:styleId="SubtleEmphasis">
    <w:name w:val="Subtle Emphasis"/>
    <w:uiPriority w:val="19"/>
    <w:qFormat/>
    <w:rsid w:val="00834365"/>
    <w:rPr>
      <w:i/>
      <w:iCs/>
    </w:rPr>
  </w:style>
  <w:style w:type="character" w:styleId="IntenseEmphasis">
    <w:name w:val="Intense Emphasis"/>
    <w:uiPriority w:val="21"/>
    <w:qFormat/>
    <w:rsid w:val="00834365"/>
    <w:rPr>
      <w:b/>
      <w:bCs/>
    </w:rPr>
  </w:style>
  <w:style w:type="character" w:styleId="SubtleReference">
    <w:name w:val="Subtle Reference"/>
    <w:uiPriority w:val="31"/>
    <w:qFormat/>
    <w:rsid w:val="00834365"/>
    <w:rPr>
      <w:smallCaps/>
    </w:rPr>
  </w:style>
  <w:style w:type="character" w:styleId="IntenseReference">
    <w:name w:val="Intense Reference"/>
    <w:uiPriority w:val="32"/>
    <w:qFormat/>
    <w:rsid w:val="00834365"/>
    <w:rPr>
      <w:smallCaps/>
      <w:spacing w:val="5"/>
      <w:u w:val="single"/>
    </w:rPr>
  </w:style>
  <w:style w:type="character" w:styleId="BookTitle">
    <w:name w:val="Book Title"/>
    <w:uiPriority w:val="33"/>
    <w:qFormat/>
    <w:rsid w:val="00834365"/>
    <w:rPr>
      <w:i/>
      <w:iCs/>
      <w:smallCaps/>
      <w:spacing w:val="5"/>
    </w:rPr>
  </w:style>
  <w:style w:type="paragraph" w:styleId="TOCHeading">
    <w:name w:val="TOC Heading"/>
    <w:basedOn w:val="Heading1"/>
    <w:next w:val="Normal"/>
    <w:uiPriority w:val="39"/>
    <w:semiHidden/>
    <w:unhideWhenUsed/>
    <w:qFormat/>
    <w:rsid w:val="00834365"/>
    <w:pPr>
      <w:outlineLvl w:val="9"/>
    </w:pPr>
  </w:style>
  <w:style w:type="character" w:customStyle="1" w:styleId="NoSpacingChar">
    <w:name w:val="No Spacing Char"/>
    <w:basedOn w:val="DefaultParagraphFont"/>
    <w:link w:val="NoSpacing"/>
    <w:uiPriority w:val="1"/>
    <w:rsid w:val="00834365"/>
  </w:style>
  <w:style w:type="paragraph" w:styleId="Header">
    <w:name w:val="header"/>
    <w:basedOn w:val="Normal"/>
    <w:link w:val="HeaderChar"/>
    <w:uiPriority w:val="99"/>
    <w:unhideWhenUsed/>
    <w:rsid w:val="00B540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0CE"/>
  </w:style>
  <w:style w:type="paragraph" w:styleId="Footer">
    <w:name w:val="footer"/>
    <w:basedOn w:val="Normal"/>
    <w:link w:val="FooterChar"/>
    <w:uiPriority w:val="99"/>
    <w:unhideWhenUsed/>
    <w:rsid w:val="00B540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0CE"/>
  </w:style>
  <w:style w:type="character" w:styleId="Hyperlink">
    <w:name w:val="Hyperlink"/>
    <w:basedOn w:val="DefaultParagraphFont"/>
    <w:uiPriority w:val="99"/>
    <w:unhideWhenUsed/>
    <w:rsid w:val="00B540CE"/>
    <w:rPr>
      <w:color w:val="0000FF" w:themeColor="hyperlink"/>
      <w:u w:val="single"/>
    </w:rPr>
  </w:style>
  <w:style w:type="paragraph" w:styleId="HTMLPreformatted">
    <w:name w:val="HTML Preformatted"/>
    <w:basedOn w:val="Normal"/>
    <w:link w:val="HTMLPreformattedChar"/>
    <w:uiPriority w:val="99"/>
    <w:unhideWhenUsed/>
    <w:rsid w:val="0087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872FBF"/>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E46C3-B6D9-4FF3-A4B0-AF7215C1E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Woollams</dc:creator>
  <cp:lastModifiedBy>Rafe Nottage</cp:lastModifiedBy>
  <cp:revision>4</cp:revision>
  <cp:lastPrinted>2019-03-21T23:29:00Z</cp:lastPrinted>
  <dcterms:created xsi:type="dcterms:W3CDTF">2019-03-21T23:29:00Z</dcterms:created>
  <dcterms:modified xsi:type="dcterms:W3CDTF">2019-03-21T23:30:00Z</dcterms:modified>
</cp:coreProperties>
</file>